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321" w:lineRule="exact"/>
        <w:ind w:right="346"/>
        <w:jc w:val="right"/>
        <w:rPr>
          <w:rFonts w:ascii="Palatino Linotype"/>
        </w:rPr>
      </w:pPr>
      <w:r>
        <w:rPr>
          <w:rFonts w:ascii="Palatino Linotype"/>
          <w:spacing w:val="-2"/>
        </w:rPr>
        <w:t>15.06</w:t>
      </w:r>
    </w:p>
    <w:p>
      <w:pPr>
        <w:pStyle w:val="Title"/>
      </w:pPr>
      <w:r>
        <w:rPr/>
        <w:t>IU</w:t>
      </w:r>
      <w:r>
        <w:rPr>
          <w:spacing w:val="-4"/>
        </w:rPr>
        <w:t> </w:t>
      </w:r>
      <w:r>
        <w:rPr/>
        <w:t>Bloomington</w:t>
      </w:r>
      <w:r>
        <w:rPr>
          <w:spacing w:val="-1"/>
        </w:rPr>
        <w:t> </w:t>
      </w:r>
      <w:r>
        <w:rPr/>
        <w:t>School</w:t>
      </w:r>
      <w:r>
        <w:rPr>
          <w:spacing w:val="-2"/>
        </w:rPr>
        <w:t> </w:t>
      </w:r>
      <w:r>
        <w:rPr/>
        <w:t>of Education</w:t>
      </w:r>
      <w:r>
        <w:rPr>
          <w:spacing w:val="-1"/>
        </w:rPr>
        <w:t> </w:t>
      </w:r>
      <w:r>
        <w:rPr/>
        <w:t>Policy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Courses</w:t>
      </w:r>
      <w:r>
        <w:rPr>
          <w:spacing w:val="-2"/>
        </w:rPr>
        <w:t> </w:t>
      </w:r>
      <w:r>
        <w:rPr/>
        <w:t>Counted</w:t>
      </w:r>
      <w:r>
        <w:rPr>
          <w:spacing w:val="-1"/>
        </w:rPr>
        <w:t> </w:t>
      </w:r>
      <w:r>
        <w:rPr/>
        <w:t>in </w:t>
      </w:r>
      <w:r>
        <w:rPr>
          <w:spacing w:val="-2"/>
        </w:rPr>
        <w:t>Programs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ind w:left="100"/>
      </w:pPr>
      <w:r>
        <w:rPr/>
        <w:t>Only</w:t>
      </w:r>
      <w:r>
        <w:rPr>
          <w:spacing w:val="-7"/>
        </w:rPr>
        <w:t> </w:t>
      </w:r>
      <w:r>
        <w:rPr/>
        <w:t>a</w:t>
      </w:r>
      <w:r>
        <w:rPr>
          <w:spacing w:val="-2"/>
        </w:rPr>
        <w:t> </w:t>
      </w:r>
      <w:r>
        <w:rPr/>
        <w:t>few</w:t>
      </w:r>
      <w:r>
        <w:rPr>
          <w:spacing w:val="-2"/>
        </w:rPr>
        <w:t> </w:t>
      </w:r>
      <w:r>
        <w:rPr/>
        <w:t>graduate</w:t>
      </w:r>
      <w:r>
        <w:rPr>
          <w:spacing w:val="-4"/>
        </w:rPr>
        <w:t> </w:t>
      </w:r>
      <w:r>
        <w:rPr/>
        <w:t>courses,</w:t>
      </w:r>
      <w:r>
        <w:rPr>
          <w:spacing w:val="-3"/>
        </w:rPr>
        <w:t> </w:t>
      </w:r>
      <w:r>
        <w:rPr/>
        <w:t>including</w:t>
      </w:r>
      <w:r>
        <w:rPr>
          <w:spacing w:val="-6"/>
        </w:rPr>
        <w:t> </w:t>
      </w:r>
      <w:r>
        <w:rPr/>
        <w:t>some</w:t>
      </w:r>
      <w:r>
        <w:rPr>
          <w:spacing w:val="-4"/>
        </w:rPr>
        <w:t> </w:t>
      </w:r>
      <w:r>
        <w:rPr/>
        <w:t>workshop</w:t>
      </w:r>
      <w:r>
        <w:rPr>
          <w:spacing w:val="-3"/>
        </w:rPr>
        <w:t> </w:t>
      </w:r>
      <w:r>
        <w:rPr/>
        <w:t>courses,</w:t>
      </w:r>
      <w:r>
        <w:rPr>
          <w:spacing w:val="-3"/>
        </w:rPr>
        <w:t> </w:t>
      </w:r>
      <w:r>
        <w:rPr/>
        <w:t>co-requisite</w:t>
      </w:r>
      <w:r>
        <w:rPr>
          <w:spacing w:val="-4"/>
        </w:rPr>
        <w:t> </w:t>
      </w:r>
      <w:r>
        <w:rPr/>
        <w:t>labs</w:t>
      </w:r>
      <w:r>
        <w:rPr>
          <w:spacing w:val="-3"/>
        </w:rPr>
        <w:t> </w:t>
      </w:r>
      <w:r>
        <w:rPr/>
        <w:t>outside</w:t>
      </w:r>
      <w:r>
        <w:rPr>
          <w:spacing w:val="-4"/>
        </w:rPr>
        <w:t> </w:t>
      </w:r>
      <w:r>
        <w:rPr/>
        <w:t>the major or minor, and thesis courses are eligible for S/F grading.</w:t>
      </w:r>
    </w:p>
    <w:p>
      <w:pPr>
        <w:pStyle w:val="BodyText"/>
      </w:pPr>
    </w:p>
    <w:p>
      <w:pPr>
        <w:pStyle w:val="BodyText"/>
        <w:ind w:left="100"/>
      </w:pPr>
      <w:r>
        <w:rPr/>
        <w:t>For both pass/fail and satisfactory/fail grading, with the exception of thesis courses and pre- approved</w:t>
      </w:r>
      <w:r>
        <w:rPr>
          <w:spacing w:val="-3"/>
        </w:rPr>
        <w:t> </w:t>
      </w:r>
      <w:r>
        <w:rPr/>
        <w:t>co-requisite</w:t>
      </w:r>
      <w:r>
        <w:rPr>
          <w:spacing w:val="-3"/>
        </w:rPr>
        <w:t> </w:t>
      </w:r>
      <w:r>
        <w:rPr/>
        <w:t>labs,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memo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required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instructor</w:t>
      </w:r>
      <w:r>
        <w:rPr>
          <w:spacing w:val="-3"/>
        </w:rPr>
        <w:t> </w:t>
      </w:r>
      <w:r>
        <w:rPr/>
        <w:t>showing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grade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B</w:t>
      </w:r>
      <w:r>
        <w:rPr>
          <w:spacing w:val="-5"/>
        </w:rPr>
        <w:t> </w:t>
      </w:r>
      <w:r>
        <w:rPr/>
        <w:t>or higher</w:t>
      </w:r>
      <w:r>
        <w:rPr>
          <w:spacing w:val="-1"/>
        </w:rPr>
        <w:t> </w:t>
      </w:r>
      <w:r>
        <w:rPr/>
        <w:t>would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been</w:t>
      </w:r>
      <w:r>
        <w:rPr>
          <w:spacing w:val="-2"/>
        </w:rPr>
        <w:t> </w:t>
      </w:r>
      <w:r>
        <w:rPr/>
        <w:t>issued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course.</w:t>
      </w:r>
      <w:r>
        <w:rPr>
          <w:spacing w:val="-2"/>
        </w:rPr>
        <w:t> </w:t>
      </w:r>
      <w:r>
        <w:rPr/>
        <w:t>Without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memo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course</w:t>
      </w:r>
      <w:r>
        <w:rPr>
          <w:spacing w:val="-4"/>
        </w:rPr>
        <w:t> </w:t>
      </w:r>
      <w:r>
        <w:rPr/>
        <w:t>will not be counted toward a degree program.</w:t>
      </w:r>
    </w:p>
    <w:sectPr>
      <w:type w:val="continuous"/>
      <w:pgSz w:w="12240" w:h="15840"/>
      <w:pgMar w:top="960" w:bottom="280" w:left="134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3"/>
      <w:ind w:left="837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adecesar</dc:creator>
  <dcterms:created xsi:type="dcterms:W3CDTF">2023-12-05T18:00:45Z</dcterms:created>
  <dcterms:modified xsi:type="dcterms:W3CDTF">2023-12-05T18:00:45Z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2023-12-05T00:00:00Z</vt:filetime>
  </property>
  <property fmtid="{D5CDD505-2E9C-101B-9397-08002B2CF9AE}" pid="5" name="Producer">
    <vt:lpwstr>Microsoft® Word 2016</vt:lpwstr>
  </property>
</Properties>
</file>