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FCCD" w14:textId="37E9926D" w:rsidR="00DB0758" w:rsidRPr="00DB0758" w:rsidRDefault="00DB0758" w:rsidP="00DB0758">
      <w:pPr>
        <w:jc w:val="center"/>
        <w:rPr>
          <w:rFonts w:ascii="Times New Roman" w:eastAsia="Times New Roman" w:hAnsi="Times New Roman" w:cs="Times New Roman"/>
        </w:rPr>
      </w:pPr>
      <w:r w:rsidRPr="00DB0758">
        <w:rPr>
          <w:rFonts w:ascii="Arial" w:eastAsia="Times New Roman" w:hAnsi="Arial" w:cs="Arial"/>
          <w:b/>
          <w:bCs/>
          <w:color w:val="000000"/>
        </w:rPr>
        <w:t xml:space="preserve">Suggested Lesson Plan Guidelines </w:t>
      </w:r>
    </w:p>
    <w:p w14:paraId="016E3565" w14:textId="77777777" w:rsidR="00DB0758" w:rsidRPr="00DB0758" w:rsidRDefault="00DB0758" w:rsidP="00DB0758">
      <w:pPr>
        <w:rPr>
          <w:rFonts w:ascii="Times New Roman" w:eastAsia="Times New Roman" w:hAnsi="Times New Roman" w:cs="Times New Roman"/>
        </w:rPr>
      </w:pPr>
      <w:r w:rsidRPr="00DB0758">
        <w:rPr>
          <w:rFonts w:ascii="Arial" w:eastAsia="Times New Roman" w:hAnsi="Arial" w:cs="Arial"/>
          <w:color w:val="000000"/>
          <w:sz w:val="22"/>
          <w:szCs w:val="22"/>
        </w:rPr>
        <w:t> </w:t>
      </w:r>
    </w:p>
    <w:p w14:paraId="7C030CE6" w14:textId="0F3F0C54" w:rsidR="00DB0758" w:rsidRPr="00DB0758" w:rsidRDefault="00DB0758" w:rsidP="00DB0758">
      <w:pPr>
        <w:spacing w:after="200"/>
        <w:rPr>
          <w:rFonts w:ascii="Times New Roman" w:eastAsia="Times New Roman" w:hAnsi="Times New Roman" w:cs="Times New Roman"/>
        </w:rPr>
      </w:pPr>
      <w:r w:rsidRPr="00DB0758">
        <w:rPr>
          <w:rFonts w:ascii="Arial" w:eastAsia="Times New Roman" w:hAnsi="Arial" w:cs="Arial"/>
          <w:b/>
          <w:bCs/>
          <w:color w:val="000000"/>
          <w:sz w:val="22"/>
          <w:szCs w:val="22"/>
        </w:rPr>
        <w:t xml:space="preserve">Lesson Topic: _________________________________________        </w:t>
      </w:r>
      <w:r w:rsidRPr="00DB0758">
        <w:rPr>
          <w:rFonts w:ascii="Arial" w:eastAsia="Times New Roman" w:hAnsi="Arial" w:cs="Arial"/>
          <w:b/>
          <w:bCs/>
          <w:color w:val="000000"/>
          <w:sz w:val="22"/>
          <w:szCs w:val="22"/>
        </w:rPr>
        <w:tab/>
        <w:t xml:space="preserve">Grade </w:t>
      </w:r>
      <w:proofErr w:type="gramStart"/>
      <w:r w:rsidRPr="00DB0758">
        <w:rPr>
          <w:rFonts w:ascii="Arial" w:eastAsia="Times New Roman" w:hAnsi="Arial" w:cs="Arial"/>
          <w:b/>
          <w:bCs/>
          <w:color w:val="000000"/>
          <w:sz w:val="22"/>
          <w:szCs w:val="22"/>
        </w:rPr>
        <w:t>level:_</w:t>
      </w:r>
      <w:proofErr w:type="gramEnd"/>
      <w:r w:rsidRPr="00DB0758">
        <w:rPr>
          <w:rFonts w:ascii="Arial" w:eastAsia="Times New Roman" w:hAnsi="Arial" w:cs="Arial"/>
          <w:b/>
          <w:bCs/>
          <w:color w:val="000000"/>
          <w:sz w:val="22"/>
          <w:szCs w:val="22"/>
        </w:rPr>
        <w:t>______ Length of lesson: __________</w:t>
      </w:r>
    </w:p>
    <w:tbl>
      <w:tblPr>
        <w:tblW w:w="10020" w:type="dxa"/>
        <w:tblCellMar>
          <w:top w:w="15" w:type="dxa"/>
          <w:left w:w="15" w:type="dxa"/>
          <w:bottom w:w="15" w:type="dxa"/>
          <w:right w:w="15" w:type="dxa"/>
        </w:tblCellMar>
        <w:tblLook w:val="04A0" w:firstRow="1" w:lastRow="0" w:firstColumn="1" w:lastColumn="0" w:noHBand="0" w:noVBand="1"/>
      </w:tblPr>
      <w:tblGrid>
        <w:gridCol w:w="5130"/>
        <w:gridCol w:w="4890"/>
      </w:tblGrid>
      <w:tr w:rsidR="00DB0758" w:rsidRPr="00DB0758" w14:paraId="18C2DD3B" w14:textId="77777777" w:rsidTr="00C95DD0">
        <w:trPr>
          <w:trHeight w:val="47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1C12D004" w14:textId="77777777" w:rsidR="00DB0758" w:rsidRPr="00DB0758" w:rsidRDefault="00DB0758" w:rsidP="00DB0758">
            <w:pPr>
              <w:jc w:val="center"/>
              <w:rPr>
                <w:rFonts w:ascii="Times New Roman" w:eastAsia="Times New Roman" w:hAnsi="Times New Roman" w:cs="Times New Roman"/>
              </w:rPr>
            </w:pPr>
            <w:r w:rsidRPr="00DB0758">
              <w:rPr>
                <w:rFonts w:ascii="Arial" w:eastAsia="Times New Roman" w:hAnsi="Arial" w:cs="Arial"/>
                <w:b/>
                <w:bCs/>
                <w:color w:val="000000"/>
                <w:sz w:val="22"/>
                <w:szCs w:val="22"/>
              </w:rPr>
              <w:t>Desired Results</w:t>
            </w:r>
          </w:p>
        </w:tc>
      </w:tr>
      <w:tr w:rsidR="00DB0758" w:rsidRPr="00DB0758" w14:paraId="416A3DF3" w14:textId="77777777" w:rsidTr="00C95DD0">
        <w:trPr>
          <w:trHeight w:val="741"/>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610784" w14:textId="5D24457E" w:rsidR="00DB0758" w:rsidRPr="00DB0758" w:rsidRDefault="00DB0758" w:rsidP="00DB0758">
            <w:pPr>
              <w:rPr>
                <w:rFonts w:ascii="Arial" w:eastAsia="Times New Roman" w:hAnsi="Arial" w:cs="Arial"/>
                <w:b/>
                <w:bCs/>
                <w:color w:val="000000"/>
                <w:sz w:val="22"/>
                <w:szCs w:val="22"/>
              </w:rPr>
            </w:pPr>
            <w:r>
              <w:rPr>
                <w:rFonts w:ascii="Arial" w:eastAsia="Times New Roman" w:hAnsi="Arial" w:cs="Arial"/>
                <w:b/>
                <w:bCs/>
                <w:color w:val="000000"/>
                <w:sz w:val="22"/>
                <w:szCs w:val="22"/>
              </w:rPr>
              <w:t xml:space="preserve">Rationale: </w:t>
            </w:r>
            <w:r w:rsidR="0001062F" w:rsidRPr="0001062F">
              <w:rPr>
                <w:rFonts w:ascii="Arial" w:eastAsia="Times New Roman" w:hAnsi="Arial" w:cs="Arial"/>
                <w:i/>
                <w:iCs/>
                <w:color w:val="000000"/>
                <w:sz w:val="22"/>
                <w:szCs w:val="22"/>
              </w:rPr>
              <w:t>Why is this lesson important for students to learn?</w:t>
            </w:r>
            <w:r w:rsidR="00000DF2">
              <w:rPr>
                <w:rFonts w:ascii="Arial" w:eastAsia="Times New Roman" w:hAnsi="Arial" w:cs="Arial"/>
                <w:i/>
                <w:iCs/>
                <w:color w:val="000000"/>
                <w:sz w:val="22"/>
                <w:szCs w:val="22"/>
              </w:rPr>
              <w:t xml:space="preserve"> How is it relevant to their lives?</w:t>
            </w:r>
          </w:p>
        </w:tc>
      </w:tr>
      <w:tr w:rsidR="00DB0758" w:rsidRPr="00DB0758" w14:paraId="5BF0BD0F" w14:textId="77777777" w:rsidTr="00C95DD0">
        <w:trPr>
          <w:trHeight w:val="741"/>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DE79F" w14:textId="77777777" w:rsidR="00DB0758" w:rsidRPr="00DB0758" w:rsidRDefault="00DB0758" w:rsidP="00DB0758">
            <w:pPr>
              <w:rPr>
                <w:rFonts w:ascii="Times New Roman" w:eastAsia="Times New Roman" w:hAnsi="Times New Roman" w:cs="Times New Roman"/>
              </w:rPr>
            </w:pPr>
            <w:r w:rsidRPr="00DB0758">
              <w:rPr>
                <w:rFonts w:ascii="Arial" w:eastAsia="Times New Roman" w:hAnsi="Arial" w:cs="Arial"/>
                <w:b/>
                <w:bCs/>
                <w:color w:val="000000"/>
                <w:sz w:val="22"/>
                <w:szCs w:val="22"/>
              </w:rPr>
              <w:t>State Content Standard(s):</w:t>
            </w:r>
          </w:p>
          <w:p w14:paraId="589B614D" w14:textId="77777777" w:rsidR="00DB0758" w:rsidRPr="00DB0758" w:rsidRDefault="00DB0758" w:rsidP="00DB0758">
            <w:pPr>
              <w:numPr>
                <w:ilvl w:val="0"/>
                <w:numId w:val="1"/>
              </w:numPr>
              <w:textAlignment w:val="baseline"/>
              <w:rPr>
                <w:rFonts w:ascii="Arial" w:eastAsia="Times New Roman" w:hAnsi="Arial" w:cs="Arial"/>
                <w:color w:val="000000"/>
                <w:sz w:val="22"/>
                <w:szCs w:val="22"/>
              </w:rPr>
            </w:pPr>
            <w:r w:rsidRPr="00DB0758">
              <w:rPr>
                <w:rFonts w:ascii="Arial" w:eastAsia="Times New Roman" w:hAnsi="Arial" w:cs="Arial"/>
                <w:i/>
                <w:iCs/>
                <w:color w:val="000000"/>
                <w:sz w:val="22"/>
                <w:szCs w:val="22"/>
              </w:rPr>
              <w:t>List the number and text of the standard(s)</w:t>
            </w:r>
          </w:p>
        </w:tc>
      </w:tr>
      <w:tr w:rsidR="0001062F" w:rsidRPr="00DB0758" w14:paraId="369AB6CA" w14:textId="77777777" w:rsidTr="00C95DD0">
        <w:trPr>
          <w:trHeight w:val="24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1CC7B" w14:textId="77777777" w:rsidR="00DB0758" w:rsidRPr="00DB0758" w:rsidRDefault="00DB0758" w:rsidP="00DB0758">
            <w:pPr>
              <w:rPr>
                <w:rFonts w:ascii="Times New Roman" w:eastAsia="Times New Roman" w:hAnsi="Times New Roman" w:cs="Times New Roman"/>
              </w:rPr>
            </w:pPr>
            <w:r w:rsidRPr="00DB0758">
              <w:rPr>
                <w:rFonts w:ascii="Arial" w:eastAsia="Times New Roman" w:hAnsi="Arial" w:cs="Arial"/>
                <w:b/>
                <w:bCs/>
                <w:color w:val="000000"/>
                <w:sz w:val="22"/>
                <w:szCs w:val="22"/>
              </w:rPr>
              <w:t>Central Focus:</w:t>
            </w:r>
          </w:p>
          <w:p w14:paraId="1D5E50F8" w14:textId="77777777" w:rsidR="00DB0758" w:rsidRPr="00DB0758" w:rsidRDefault="00DB0758" w:rsidP="00DB0758">
            <w:pPr>
              <w:rPr>
                <w:rFonts w:ascii="Times New Roman" w:eastAsia="Times New Roman" w:hAnsi="Times New Roman" w:cs="Times New Roman"/>
              </w:rPr>
            </w:pPr>
            <w:r w:rsidRPr="00DB0758">
              <w:rPr>
                <w:rFonts w:ascii="Arial" w:eastAsia="Times New Roman" w:hAnsi="Arial" w:cs="Arial"/>
                <w:color w:val="000000"/>
                <w:sz w:val="22"/>
                <w:szCs w:val="22"/>
              </w:rPr>
              <w:t>Students will understand:</w:t>
            </w:r>
          </w:p>
          <w:p w14:paraId="4654FC1B" w14:textId="77777777" w:rsidR="00DB0758" w:rsidRPr="00DB0758" w:rsidRDefault="00DB0758" w:rsidP="00DB0758">
            <w:pPr>
              <w:rPr>
                <w:rFonts w:ascii="Times New Roman" w:eastAsia="Times New Roman" w:hAnsi="Times New Roman" w:cs="Times New Roman"/>
              </w:rPr>
            </w:pPr>
            <w:r w:rsidRPr="00DB0758">
              <w:rPr>
                <w:rFonts w:ascii="Arial" w:eastAsia="Times New Roman" w:hAnsi="Arial" w:cs="Arial"/>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8729F" w14:textId="77777777" w:rsidR="00DB0758" w:rsidRPr="00DB0758" w:rsidRDefault="00DB0758" w:rsidP="00DB0758">
            <w:pPr>
              <w:rPr>
                <w:rFonts w:ascii="Times New Roman" w:eastAsia="Times New Roman" w:hAnsi="Times New Roman" w:cs="Times New Roman"/>
              </w:rPr>
            </w:pPr>
            <w:r w:rsidRPr="00DB0758">
              <w:rPr>
                <w:rFonts w:ascii="Arial" w:eastAsia="Times New Roman" w:hAnsi="Arial" w:cs="Arial"/>
                <w:b/>
                <w:bCs/>
                <w:color w:val="000000"/>
                <w:sz w:val="22"/>
                <w:szCs w:val="22"/>
              </w:rPr>
              <w:t>Essential Question(s):</w:t>
            </w:r>
          </w:p>
          <w:p w14:paraId="6D321D4B" w14:textId="77777777" w:rsidR="00DB0758" w:rsidRPr="00DB0758" w:rsidRDefault="00DB0758" w:rsidP="00DB0758">
            <w:pPr>
              <w:rPr>
                <w:rFonts w:ascii="Times New Roman" w:eastAsia="Times New Roman" w:hAnsi="Times New Roman" w:cs="Times New Roman"/>
              </w:rPr>
            </w:pPr>
            <w:r w:rsidRPr="00DB0758">
              <w:rPr>
                <w:rFonts w:ascii="Arial" w:eastAsia="Times New Roman" w:hAnsi="Arial" w:cs="Arial"/>
                <w:color w:val="000000"/>
                <w:sz w:val="22"/>
                <w:szCs w:val="22"/>
              </w:rPr>
              <w:t> </w:t>
            </w:r>
          </w:p>
        </w:tc>
      </w:tr>
      <w:tr w:rsidR="00DB0758" w:rsidRPr="00DB0758" w14:paraId="67B163DE" w14:textId="77777777" w:rsidTr="00C95DD0">
        <w:trPr>
          <w:trHeight w:val="1328"/>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336A0" w14:textId="77777777" w:rsidR="00DB0758" w:rsidRPr="00DB0758" w:rsidRDefault="00DB0758" w:rsidP="00DB0758">
            <w:pPr>
              <w:rPr>
                <w:rFonts w:ascii="Times New Roman" w:eastAsia="Times New Roman" w:hAnsi="Times New Roman" w:cs="Times New Roman"/>
              </w:rPr>
            </w:pPr>
            <w:r w:rsidRPr="00DB0758">
              <w:rPr>
                <w:rFonts w:ascii="Arial" w:eastAsia="Times New Roman" w:hAnsi="Arial" w:cs="Arial"/>
                <w:b/>
                <w:bCs/>
                <w:color w:val="000000"/>
                <w:sz w:val="22"/>
                <w:szCs w:val="22"/>
              </w:rPr>
              <w:t>Student objectives (outcomes):</w:t>
            </w:r>
          </w:p>
          <w:p w14:paraId="413390C3" w14:textId="77777777" w:rsidR="00DB0758" w:rsidRPr="00DB0758" w:rsidRDefault="00DB0758" w:rsidP="00DB0758">
            <w:pPr>
              <w:rPr>
                <w:rFonts w:ascii="Times New Roman" w:eastAsia="Times New Roman" w:hAnsi="Times New Roman" w:cs="Times New Roman"/>
              </w:rPr>
            </w:pPr>
            <w:r w:rsidRPr="00DB0758">
              <w:rPr>
                <w:rFonts w:ascii="Arial" w:eastAsia="Times New Roman" w:hAnsi="Arial" w:cs="Arial"/>
                <w:color w:val="000000"/>
                <w:sz w:val="22"/>
                <w:szCs w:val="22"/>
              </w:rPr>
              <w:t>Students will be able to:</w:t>
            </w:r>
          </w:p>
          <w:p w14:paraId="72454D3F" w14:textId="77777777" w:rsidR="00DB0758" w:rsidRPr="00DB0758" w:rsidRDefault="00DB0758" w:rsidP="00DB0758">
            <w:pPr>
              <w:rPr>
                <w:rFonts w:ascii="Times New Roman" w:eastAsia="Times New Roman" w:hAnsi="Times New Roman" w:cs="Times New Roman"/>
              </w:rPr>
            </w:pPr>
            <w:r w:rsidRPr="00DB0758">
              <w:rPr>
                <w:rFonts w:ascii="Arial" w:eastAsia="Times New Roman" w:hAnsi="Arial" w:cs="Arial"/>
                <w:color w:val="000000"/>
                <w:sz w:val="22"/>
                <w:szCs w:val="22"/>
              </w:rPr>
              <w:t> </w:t>
            </w:r>
          </w:p>
        </w:tc>
      </w:tr>
      <w:tr w:rsidR="00DB0758" w:rsidRPr="00DB0758" w14:paraId="20FE6109" w14:textId="77777777" w:rsidTr="00C95DD0">
        <w:trPr>
          <w:trHeight w:val="433"/>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CCBC983" w14:textId="2F6A9253" w:rsidR="00DB0758" w:rsidRPr="00DB0758" w:rsidRDefault="00DB0758" w:rsidP="00DB0758">
            <w:pPr>
              <w:jc w:val="center"/>
              <w:rPr>
                <w:rFonts w:ascii="Arial" w:eastAsia="Times New Roman" w:hAnsi="Arial" w:cs="Arial"/>
                <w:b/>
                <w:bCs/>
                <w:color w:val="000000"/>
                <w:sz w:val="22"/>
                <w:szCs w:val="22"/>
              </w:rPr>
            </w:pPr>
            <w:r>
              <w:rPr>
                <w:rFonts w:ascii="Arial" w:eastAsia="Times New Roman" w:hAnsi="Arial" w:cs="Arial"/>
                <w:b/>
                <w:bCs/>
                <w:color w:val="000000"/>
                <w:sz w:val="22"/>
                <w:szCs w:val="22"/>
              </w:rPr>
              <w:t>Differentiating Instruction and Planned Student Supports</w:t>
            </w:r>
          </w:p>
        </w:tc>
      </w:tr>
      <w:tr w:rsidR="00DB0758" w:rsidRPr="00DB0758" w14:paraId="6C3E68C9" w14:textId="77777777" w:rsidTr="00C95DD0">
        <w:trPr>
          <w:trHeight w:val="1328"/>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C4E18" w14:textId="77777777" w:rsidR="00EA3613" w:rsidRDefault="00DB0758" w:rsidP="00DB0758">
            <w:pPr>
              <w:rPr>
                <w:rFonts w:ascii="Arial" w:eastAsia="Times New Roman" w:hAnsi="Arial" w:cs="Arial"/>
                <w:i/>
                <w:iCs/>
                <w:color w:val="000000"/>
                <w:sz w:val="22"/>
                <w:szCs w:val="22"/>
              </w:rPr>
            </w:pPr>
            <w:r w:rsidRPr="00DB0758">
              <w:rPr>
                <w:rFonts w:ascii="Arial" w:eastAsia="Times New Roman" w:hAnsi="Arial" w:cs="Arial"/>
                <w:b/>
                <w:bCs/>
                <w:color w:val="000000"/>
                <w:sz w:val="22"/>
                <w:szCs w:val="22"/>
              </w:rPr>
              <w:t>Required Accommodations:</w:t>
            </w:r>
            <w:r w:rsidR="0001062F">
              <w:rPr>
                <w:rFonts w:ascii="Arial" w:eastAsia="Times New Roman" w:hAnsi="Arial" w:cs="Arial"/>
                <w:b/>
                <w:bCs/>
                <w:color w:val="000000"/>
                <w:sz w:val="22"/>
                <w:szCs w:val="22"/>
              </w:rPr>
              <w:t xml:space="preserve"> </w:t>
            </w:r>
            <w:r w:rsidR="0001062F" w:rsidRPr="0001062F">
              <w:rPr>
                <w:rFonts w:ascii="Arial" w:eastAsia="Times New Roman" w:hAnsi="Arial" w:cs="Arial"/>
                <w:i/>
                <w:iCs/>
                <w:color w:val="000000"/>
                <w:sz w:val="22"/>
                <w:szCs w:val="22"/>
              </w:rPr>
              <w:t>IEP/504/ILP accommodations that apply directly to this specific lesson</w:t>
            </w:r>
          </w:p>
          <w:p w14:paraId="04B7D1BB" w14:textId="77777777" w:rsidR="00EA3613" w:rsidRDefault="00EA3613" w:rsidP="00DB0758">
            <w:pPr>
              <w:rPr>
                <w:rFonts w:ascii="Arial" w:eastAsia="Times New Roman" w:hAnsi="Arial" w:cs="Arial"/>
                <w:i/>
                <w:iCs/>
                <w:color w:val="000000"/>
                <w:sz w:val="22"/>
                <w:szCs w:val="22"/>
              </w:rPr>
            </w:pPr>
          </w:p>
          <w:p w14:paraId="5DCCD281" w14:textId="77777777" w:rsidR="00EA3613" w:rsidRDefault="00EA3613" w:rsidP="00DB0758">
            <w:pPr>
              <w:rPr>
                <w:rFonts w:ascii="Arial" w:eastAsia="Times New Roman" w:hAnsi="Arial" w:cs="Arial"/>
                <w:i/>
                <w:iCs/>
                <w:color w:val="000000"/>
                <w:sz w:val="22"/>
                <w:szCs w:val="22"/>
              </w:rPr>
            </w:pPr>
          </w:p>
          <w:p w14:paraId="48FD1240" w14:textId="77777777" w:rsidR="00EA3613" w:rsidRDefault="00EA3613" w:rsidP="00DB0758">
            <w:pPr>
              <w:rPr>
                <w:rFonts w:ascii="Arial" w:eastAsia="Times New Roman" w:hAnsi="Arial" w:cs="Arial"/>
                <w:i/>
                <w:iCs/>
                <w:color w:val="000000"/>
                <w:sz w:val="22"/>
                <w:szCs w:val="22"/>
              </w:rPr>
            </w:pPr>
          </w:p>
          <w:p w14:paraId="26E0F40D" w14:textId="33BE7868" w:rsidR="00C95DD0" w:rsidRDefault="00C95DD0" w:rsidP="00DB0758">
            <w:pPr>
              <w:rPr>
                <w:rFonts w:ascii="Arial" w:eastAsia="Times New Roman" w:hAnsi="Arial" w:cs="Arial"/>
                <w:i/>
                <w:iCs/>
                <w:color w:val="000000"/>
                <w:sz w:val="22"/>
                <w:szCs w:val="22"/>
              </w:rPr>
            </w:pPr>
          </w:p>
          <w:p w14:paraId="2D1E0E24" w14:textId="77777777" w:rsidR="00C95DD0" w:rsidRDefault="00C95DD0" w:rsidP="00DB0758">
            <w:pPr>
              <w:rPr>
                <w:rFonts w:ascii="Arial" w:eastAsia="Times New Roman" w:hAnsi="Arial" w:cs="Arial"/>
                <w:i/>
                <w:iCs/>
                <w:color w:val="000000"/>
                <w:sz w:val="22"/>
                <w:szCs w:val="22"/>
              </w:rPr>
            </w:pPr>
          </w:p>
          <w:p w14:paraId="02A83C51" w14:textId="1430956B" w:rsidR="00DB0758" w:rsidRPr="00DB0758" w:rsidRDefault="00DB0758" w:rsidP="00DB0758">
            <w:pPr>
              <w:rPr>
                <w:rFonts w:ascii="Times New Roman" w:eastAsia="Times New Roman" w:hAnsi="Times New Roman" w:cs="Times New Roman"/>
              </w:rPr>
            </w:pPr>
            <w:r w:rsidRPr="0001062F">
              <w:rPr>
                <w:rFonts w:ascii="Arial" w:eastAsia="Times New Roman" w:hAnsi="Arial" w:cs="Arial"/>
                <w:i/>
                <w:iCs/>
                <w:color w:val="000000"/>
                <w:sz w:val="22"/>
                <w:szCs w:val="22"/>
              </w:rPr>
              <w:br/>
            </w:r>
          </w:p>
          <w:p w14:paraId="3292A2D9" w14:textId="2D178072" w:rsidR="00DB0758" w:rsidRDefault="00DB0758" w:rsidP="00DB0758">
            <w:pPr>
              <w:rPr>
                <w:rFonts w:ascii="Arial" w:hAnsi="Arial" w:cs="Arial"/>
                <w:i/>
                <w:iCs/>
                <w:color w:val="000000"/>
                <w:sz w:val="22"/>
                <w:szCs w:val="22"/>
              </w:rPr>
            </w:pPr>
            <w:r>
              <w:rPr>
                <w:rFonts w:ascii="Arial" w:hAnsi="Arial" w:cs="Arial"/>
                <w:b/>
                <w:bCs/>
                <w:color w:val="000000"/>
                <w:sz w:val="22"/>
                <w:szCs w:val="22"/>
              </w:rPr>
              <w:t>Additional Accommodations for Individual Students:</w:t>
            </w:r>
            <w:r w:rsidR="0001062F">
              <w:rPr>
                <w:rFonts w:ascii="Arial" w:hAnsi="Arial" w:cs="Arial"/>
                <w:b/>
                <w:bCs/>
                <w:color w:val="000000"/>
                <w:sz w:val="22"/>
                <w:szCs w:val="22"/>
              </w:rPr>
              <w:t xml:space="preserve"> </w:t>
            </w:r>
            <w:r w:rsidR="0001062F" w:rsidRPr="0001062F">
              <w:rPr>
                <w:rFonts w:ascii="Arial" w:hAnsi="Arial" w:cs="Arial"/>
                <w:i/>
                <w:iCs/>
                <w:color w:val="000000"/>
                <w:sz w:val="22"/>
                <w:szCs w:val="22"/>
              </w:rPr>
              <w:t xml:space="preserve">Planned </w:t>
            </w:r>
            <w:r w:rsidR="0001062F">
              <w:rPr>
                <w:rFonts w:ascii="Arial" w:hAnsi="Arial" w:cs="Arial"/>
                <w:i/>
                <w:iCs/>
                <w:color w:val="000000"/>
                <w:sz w:val="22"/>
                <w:szCs w:val="22"/>
              </w:rPr>
              <w:t xml:space="preserve">instructional or pedagogical </w:t>
            </w:r>
            <w:r w:rsidR="0001062F" w:rsidRPr="0001062F">
              <w:rPr>
                <w:rFonts w:ascii="Arial" w:hAnsi="Arial" w:cs="Arial"/>
                <w:i/>
                <w:iCs/>
                <w:color w:val="000000"/>
                <w:sz w:val="22"/>
                <w:szCs w:val="22"/>
              </w:rPr>
              <w:t>differentiation for specific students in this specific lesson</w:t>
            </w:r>
          </w:p>
          <w:p w14:paraId="79A76476" w14:textId="25C5F4E9" w:rsidR="00EA3613" w:rsidRDefault="00EA3613" w:rsidP="00DB0758">
            <w:pPr>
              <w:rPr>
                <w:rFonts w:ascii="Arial" w:hAnsi="Arial" w:cs="Arial"/>
                <w:i/>
                <w:iCs/>
                <w:color w:val="000000"/>
                <w:sz w:val="22"/>
                <w:szCs w:val="22"/>
              </w:rPr>
            </w:pPr>
          </w:p>
          <w:p w14:paraId="365153CE" w14:textId="2FB1FBFD" w:rsidR="00EA3613" w:rsidRDefault="00EA3613" w:rsidP="00DB0758">
            <w:pPr>
              <w:rPr>
                <w:rFonts w:ascii="Arial" w:hAnsi="Arial" w:cs="Arial"/>
                <w:i/>
                <w:iCs/>
                <w:color w:val="000000"/>
                <w:sz w:val="22"/>
                <w:szCs w:val="22"/>
              </w:rPr>
            </w:pPr>
          </w:p>
          <w:p w14:paraId="5A1CF179" w14:textId="1EFF69D2" w:rsidR="00EA3613" w:rsidRDefault="00EA3613" w:rsidP="00DB0758">
            <w:pPr>
              <w:rPr>
                <w:rFonts w:ascii="Arial" w:hAnsi="Arial" w:cs="Arial"/>
                <w:i/>
                <w:iCs/>
                <w:color w:val="000000"/>
                <w:sz w:val="22"/>
                <w:szCs w:val="22"/>
              </w:rPr>
            </w:pPr>
          </w:p>
          <w:p w14:paraId="478B61A0" w14:textId="492D03C7" w:rsidR="00C95DD0" w:rsidRDefault="00C95DD0" w:rsidP="00DB0758">
            <w:pPr>
              <w:rPr>
                <w:rFonts w:ascii="Arial" w:hAnsi="Arial" w:cs="Arial"/>
                <w:i/>
                <w:iCs/>
                <w:color w:val="000000"/>
                <w:sz w:val="22"/>
                <w:szCs w:val="22"/>
              </w:rPr>
            </w:pPr>
          </w:p>
          <w:p w14:paraId="5EF6BC29" w14:textId="3A9D6D0D" w:rsidR="00C95DD0" w:rsidRDefault="00C95DD0" w:rsidP="00DB0758">
            <w:pPr>
              <w:rPr>
                <w:rFonts w:ascii="Arial" w:hAnsi="Arial" w:cs="Arial"/>
                <w:i/>
                <w:iCs/>
                <w:color w:val="000000"/>
                <w:sz w:val="22"/>
                <w:szCs w:val="22"/>
              </w:rPr>
            </w:pPr>
          </w:p>
          <w:p w14:paraId="446D64BD" w14:textId="77777777" w:rsidR="00C95DD0" w:rsidRDefault="00C95DD0" w:rsidP="00DB0758">
            <w:pPr>
              <w:rPr>
                <w:rFonts w:ascii="Arial" w:hAnsi="Arial" w:cs="Arial"/>
                <w:i/>
                <w:iCs/>
                <w:color w:val="000000"/>
                <w:sz w:val="22"/>
                <w:szCs w:val="22"/>
              </w:rPr>
            </w:pPr>
          </w:p>
          <w:p w14:paraId="127CF86A" w14:textId="77777777" w:rsidR="00EA3613" w:rsidRPr="0001062F" w:rsidRDefault="00EA3613" w:rsidP="00DB0758">
            <w:pPr>
              <w:rPr>
                <w:i/>
                <w:iCs/>
              </w:rPr>
            </w:pPr>
          </w:p>
          <w:p w14:paraId="1D4B490E" w14:textId="3E7E3F91" w:rsidR="00DB0758" w:rsidRPr="00DB0758" w:rsidRDefault="00DB0758" w:rsidP="00DB0758">
            <w:pPr>
              <w:rPr>
                <w:rFonts w:ascii="Arial" w:eastAsia="Times New Roman" w:hAnsi="Arial" w:cs="Arial"/>
                <w:b/>
                <w:bCs/>
                <w:color w:val="000000"/>
                <w:sz w:val="22"/>
                <w:szCs w:val="22"/>
              </w:rPr>
            </w:pPr>
          </w:p>
        </w:tc>
      </w:tr>
      <w:tr w:rsidR="00DB0758" w:rsidRPr="00DB0758" w14:paraId="14C87F03" w14:textId="77777777" w:rsidTr="00C95DD0">
        <w:trPr>
          <w:trHeight w:val="45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1B5130C4" w14:textId="77777777" w:rsidR="00DB0758" w:rsidRPr="00DB0758" w:rsidRDefault="00DB0758" w:rsidP="00DB0758">
            <w:pPr>
              <w:jc w:val="center"/>
              <w:rPr>
                <w:rFonts w:ascii="Times New Roman" w:eastAsia="Times New Roman" w:hAnsi="Times New Roman" w:cs="Times New Roman"/>
              </w:rPr>
            </w:pPr>
            <w:r w:rsidRPr="00DB0758">
              <w:rPr>
                <w:rFonts w:ascii="Arial" w:eastAsia="Times New Roman" w:hAnsi="Arial" w:cs="Arial"/>
                <w:b/>
                <w:bCs/>
                <w:color w:val="000000"/>
                <w:sz w:val="22"/>
                <w:szCs w:val="22"/>
              </w:rPr>
              <w:lastRenderedPageBreak/>
              <w:t>Assessment Evidence</w:t>
            </w:r>
          </w:p>
        </w:tc>
      </w:tr>
      <w:tr w:rsidR="0001062F" w:rsidRPr="00DB0758" w14:paraId="7FA8C98B" w14:textId="77777777" w:rsidTr="00C95DD0">
        <w:trPr>
          <w:trHeight w:val="18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D4538" w14:textId="77777777" w:rsidR="00DB0758" w:rsidRPr="00DB0758" w:rsidRDefault="00DB0758" w:rsidP="00DB0758">
            <w:pPr>
              <w:rPr>
                <w:rFonts w:ascii="Times New Roman" w:eastAsia="Times New Roman" w:hAnsi="Times New Roman" w:cs="Times New Roman"/>
              </w:rPr>
            </w:pPr>
            <w:r w:rsidRPr="00DB0758">
              <w:rPr>
                <w:rFonts w:ascii="Arial" w:eastAsia="Times New Roman" w:hAnsi="Arial" w:cs="Arial"/>
                <w:b/>
                <w:bCs/>
                <w:color w:val="000000"/>
                <w:sz w:val="22"/>
                <w:szCs w:val="22"/>
              </w:rPr>
              <w:t>Performance Task(s):</w:t>
            </w:r>
          </w:p>
          <w:p w14:paraId="7A1558D8" w14:textId="77777777" w:rsidR="00DB0758" w:rsidRPr="00DB0758" w:rsidRDefault="00DB0758" w:rsidP="00DB0758">
            <w:pPr>
              <w:rPr>
                <w:rFonts w:ascii="Times New Roman" w:eastAsia="Times New Roman" w:hAnsi="Times New Roman" w:cs="Times New Roman"/>
              </w:rPr>
            </w:pPr>
            <w:r w:rsidRPr="00DB0758">
              <w:rPr>
                <w:rFonts w:ascii="Arial" w:eastAsia="Times New Roman" w:hAnsi="Arial" w:cs="Arial"/>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E5F11" w14:textId="77777777" w:rsidR="00DB0758" w:rsidRPr="00DB0758" w:rsidRDefault="00DB0758" w:rsidP="00DB0758">
            <w:pPr>
              <w:rPr>
                <w:rFonts w:ascii="Times New Roman" w:eastAsia="Times New Roman" w:hAnsi="Times New Roman" w:cs="Times New Roman"/>
              </w:rPr>
            </w:pPr>
            <w:r w:rsidRPr="00DB0758">
              <w:rPr>
                <w:rFonts w:ascii="Arial" w:eastAsia="Times New Roman" w:hAnsi="Arial" w:cs="Arial"/>
                <w:b/>
                <w:bCs/>
                <w:color w:val="000000"/>
                <w:sz w:val="22"/>
                <w:szCs w:val="22"/>
              </w:rPr>
              <w:t>Other Evidence:</w:t>
            </w:r>
          </w:p>
          <w:p w14:paraId="7C91C7BE" w14:textId="77777777" w:rsidR="00DB0758" w:rsidRPr="00DB0758" w:rsidRDefault="00DB0758" w:rsidP="00DB0758">
            <w:pPr>
              <w:ind w:left="340"/>
              <w:rPr>
                <w:rFonts w:ascii="Times New Roman" w:eastAsia="Times New Roman" w:hAnsi="Times New Roman" w:cs="Times New Roman"/>
              </w:rPr>
            </w:pPr>
            <w:r w:rsidRPr="00DB0758">
              <w:rPr>
                <w:rFonts w:ascii="Arial" w:eastAsia="Times New Roman" w:hAnsi="Arial" w:cs="Arial"/>
                <w:color w:val="000000"/>
                <w:sz w:val="22"/>
                <w:szCs w:val="22"/>
              </w:rPr>
              <w:t> </w:t>
            </w:r>
          </w:p>
        </w:tc>
      </w:tr>
      <w:tr w:rsidR="00DB0758" w:rsidRPr="00DB0758" w14:paraId="49088E77" w14:textId="77777777" w:rsidTr="00C95DD0">
        <w:trPr>
          <w:trHeight w:val="45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0948CDB7" w14:textId="77777777" w:rsidR="00DB0758" w:rsidRPr="00DB0758" w:rsidRDefault="00DB0758" w:rsidP="00DB0758">
            <w:pPr>
              <w:jc w:val="center"/>
              <w:rPr>
                <w:rFonts w:ascii="Times New Roman" w:eastAsia="Times New Roman" w:hAnsi="Times New Roman" w:cs="Times New Roman"/>
              </w:rPr>
            </w:pPr>
            <w:r w:rsidRPr="00DB0758">
              <w:rPr>
                <w:rFonts w:ascii="Arial" w:eastAsia="Times New Roman" w:hAnsi="Arial" w:cs="Arial"/>
                <w:b/>
                <w:bCs/>
                <w:color w:val="000000"/>
                <w:sz w:val="22"/>
                <w:szCs w:val="22"/>
              </w:rPr>
              <w:t>Learning Plan</w:t>
            </w:r>
          </w:p>
        </w:tc>
      </w:tr>
      <w:tr w:rsidR="00DB0758" w:rsidRPr="00DB0758" w14:paraId="3B0AC400" w14:textId="77777777" w:rsidTr="00C95DD0">
        <w:trPr>
          <w:trHeight w:val="1854"/>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E52C7" w14:textId="77777777" w:rsidR="00DB0758" w:rsidRPr="00DB0758" w:rsidRDefault="00DB0758" w:rsidP="00DB0758">
            <w:pPr>
              <w:rPr>
                <w:rFonts w:ascii="Times New Roman" w:eastAsia="Times New Roman" w:hAnsi="Times New Roman" w:cs="Times New Roman"/>
              </w:rPr>
            </w:pPr>
            <w:r w:rsidRPr="00DB0758">
              <w:rPr>
                <w:rFonts w:ascii="Arial" w:eastAsia="Times New Roman" w:hAnsi="Arial" w:cs="Arial"/>
                <w:b/>
                <w:bCs/>
                <w:color w:val="000000"/>
                <w:sz w:val="22"/>
                <w:szCs w:val="22"/>
              </w:rPr>
              <w:t>Learning Activities:</w:t>
            </w:r>
          </w:p>
          <w:p w14:paraId="2388D6EC" w14:textId="77777777" w:rsidR="00B9419F" w:rsidRDefault="00B9419F" w:rsidP="00B9419F">
            <w:pPr>
              <w:rPr>
                <w:rFonts w:ascii="Arial" w:eastAsia="Times New Roman" w:hAnsi="Arial" w:cs="Arial"/>
                <w:i/>
                <w:iCs/>
                <w:color w:val="000000"/>
                <w:sz w:val="22"/>
                <w:szCs w:val="22"/>
              </w:rPr>
            </w:pPr>
            <w:r>
              <w:rPr>
                <w:rFonts w:ascii="Arial" w:eastAsia="Times New Roman" w:hAnsi="Arial" w:cs="Arial"/>
                <w:i/>
                <w:iCs/>
                <w:color w:val="000000"/>
                <w:sz w:val="22"/>
                <w:szCs w:val="22"/>
              </w:rPr>
              <w:t xml:space="preserve">Use whichever disciplinary conventions are needed here to describe the learning plan for the day. </w:t>
            </w:r>
            <w:proofErr w:type="gramStart"/>
            <w:r>
              <w:rPr>
                <w:rFonts w:ascii="Arial" w:eastAsia="Times New Roman" w:hAnsi="Arial" w:cs="Arial"/>
                <w:i/>
                <w:iCs/>
                <w:color w:val="000000"/>
                <w:sz w:val="22"/>
                <w:szCs w:val="22"/>
              </w:rPr>
              <w:t>e.g.</w:t>
            </w:r>
            <w:proofErr w:type="gramEnd"/>
            <w:r>
              <w:rPr>
                <w:rFonts w:ascii="Arial" w:eastAsia="Times New Roman" w:hAnsi="Arial" w:cs="Arial"/>
                <w:i/>
                <w:iCs/>
                <w:color w:val="000000"/>
                <w:sz w:val="22"/>
                <w:szCs w:val="22"/>
              </w:rPr>
              <w:t xml:space="preserve"> I</w:t>
            </w:r>
            <w:r w:rsidR="00000DF2">
              <w:rPr>
                <w:rFonts w:ascii="Arial" w:eastAsia="Times New Roman" w:hAnsi="Arial" w:cs="Arial"/>
                <w:i/>
                <w:iCs/>
                <w:color w:val="000000"/>
                <w:sz w:val="22"/>
                <w:szCs w:val="22"/>
              </w:rPr>
              <w:t>nquiry Design Model</w:t>
            </w:r>
            <w:r>
              <w:rPr>
                <w:rFonts w:ascii="Arial" w:eastAsia="Times New Roman" w:hAnsi="Arial" w:cs="Arial"/>
                <w:i/>
                <w:iCs/>
                <w:color w:val="000000"/>
                <w:sz w:val="22"/>
                <w:szCs w:val="22"/>
              </w:rPr>
              <w:t xml:space="preserve"> (social studies), L</w:t>
            </w:r>
            <w:r w:rsidR="00000DF2">
              <w:rPr>
                <w:rFonts w:ascii="Arial" w:eastAsia="Times New Roman" w:hAnsi="Arial" w:cs="Arial"/>
                <w:i/>
                <w:iCs/>
                <w:color w:val="000000"/>
                <w:sz w:val="22"/>
                <w:szCs w:val="22"/>
              </w:rPr>
              <w:t>aunch-Explore-</w:t>
            </w:r>
            <w:r>
              <w:rPr>
                <w:rFonts w:ascii="Arial" w:eastAsia="Times New Roman" w:hAnsi="Arial" w:cs="Arial"/>
                <w:i/>
                <w:iCs/>
                <w:color w:val="000000"/>
                <w:sz w:val="22"/>
                <w:szCs w:val="22"/>
              </w:rPr>
              <w:t>S</w:t>
            </w:r>
            <w:r w:rsidR="00000DF2">
              <w:rPr>
                <w:rFonts w:ascii="Arial" w:eastAsia="Times New Roman" w:hAnsi="Arial" w:cs="Arial"/>
                <w:i/>
                <w:iCs/>
                <w:color w:val="000000"/>
                <w:sz w:val="22"/>
                <w:szCs w:val="22"/>
              </w:rPr>
              <w:t>ummarize</w:t>
            </w:r>
            <w:r>
              <w:rPr>
                <w:rFonts w:ascii="Arial" w:eastAsia="Times New Roman" w:hAnsi="Arial" w:cs="Arial"/>
                <w:i/>
                <w:iCs/>
                <w:color w:val="000000"/>
                <w:sz w:val="22"/>
                <w:szCs w:val="22"/>
              </w:rPr>
              <w:t xml:space="preserve"> (mathematics), </w:t>
            </w:r>
            <w:r w:rsidR="00000DF2">
              <w:rPr>
                <w:rFonts w:ascii="Arial" w:eastAsia="Times New Roman" w:hAnsi="Arial" w:cs="Arial"/>
                <w:i/>
                <w:iCs/>
                <w:color w:val="000000"/>
                <w:sz w:val="22"/>
                <w:szCs w:val="22"/>
              </w:rPr>
              <w:t xml:space="preserve">Project Based Learning, </w:t>
            </w:r>
            <w:r>
              <w:rPr>
                <w:rFonts w:ascii="Arial" w:eastAsia="Times New Roman" w:hAnsi="Arial" w:cs="Arial"/>
                <w:i/>
                <w:iCs/>
                <w:color w:val="000000"/>
                <w:sz w:val="22"/>
                <w:szCs w:val="22"/>
              </w:rPr>
              <w:t xml:space="preserve">etc. </w:t>
            </w:r>
            <w:r w:rsidR="00000DF2">
              <w:rPr>
                <w:rFonts w:ascii="Arial" w:eastAsia="Times New Roman" w:hAnsi="Arial" w:cs="Arial"/>
                <w:i/>
                <w:iCs/>
                <w:color w:val="000000"/>
                <w:sz w:val="22"/>
                <w:szCs w:val="22"/>
              </w:rPr>
              <w:t xml:space="preserve">Different visual models of planning for instruction should be shared with students in the appropriate methods courses. </w:t>
            </w:r>
          </w:p>
          <w:p w14:paraId="38C64B04" w14:textId="77777777" w:rsidR="001D1107" w:rsidRDefault="001D1107" w:rsidP="00B9419F">
            <w:pPr>
              <w:rPr>
                <w:rFonts w:ascii="Arial" w:eastAsia="Times New Roman" w:hAnsi="Arial" w:cs="Arial"/>
                <w:i/>
                <w:iCs/>
                <w:color w:val="000000"/>
                <w:sz w:val="22"/>
                <w:szCs w:val="22"/>
              </w:rPr>
            </w:pPr>
          </w:p>
          <w:p w14:paraId="1FCA9D8C" w14:textId="6BCF882E" w:rsidR="001D1107" w:rsidRPr="00DB0758" w:rsidRDefault="001D1107" w:rsidP="00B9419F">
            <w:pPr>
              <w:rPr>
                <w:rFonts w:ascii="Arial" w:eastAsia="Times New Roman" w:hAnsi="Arial" w:cs="Arial"/>
                <w:i/>
                <w:iCs/>
                <w:color w:val="000000"/>
                <w:sz w:val="22"/>
                <w:szCs w:val="22"/>
              </w:rPr>
            </w:pPr>
            <w:r>
              <w:rPr>
                <w:rFonts w:ascii="Arial" w:eastAsia="Times New Roman" w:hAnsi="Arial" w:cs="Arial"/>
                <w:i/>
                <w:iCs/>
                <w:color w:val="000000"/>
                <w:sz w:val="22"/>
                <w:szCs w:val="22"/>
              </w:rPr>
              <w:t xml:space="preserve">Performance tasks and assessments will appear and should be highlighted in the learning plan </w:t>
            </w:r>
          </w:p>
        </w:tc>
      </w:tr>
      <w:tr w:rsidR="00DB0758" w:rsidRPr="00DB0758" w14:paraId="2DE0F28C" w14:textId="77777777" w:rsidTr="00C95DD0">
        <w:trPr>
          <w:trHeight w:val="861"/>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DFA0F" w14:textId="77777777" w:rsidR="00DB0758" w:rsidRPr="00DB0758" w:rsidRDefault="00DB0758" w:rsidP="00DB0758">
            <w:pPr>
              <w:rPr>
                <w:rFonts w:ascii="Times New Roman" w:eastAsia="Times New Roman" w:hAnsi="Times New Roman" w:cs="Times New Roman"/>
              </w:rPr>
            </w:pPr>
            <w:r w:rsidRPr="00DB0758">
              <w:rPr>
                <w:rFonts w:ascii="Arial" w:eastAsia="Times New Roman" w:hAnsi="Arial" w:cs="Arial"/>
                <w:b/>
                <w:bCs/>
                <w:color w:val="000000"/>
                <w:sz w:val="22"/>
                <w:szCs w:val="22"/>
              </w:rPr>
              <w:t>Resources and Materials:</w:t>
            </w:r>
          </w:p>
          <w:p w14:paraId="5E3EE4EB" w14:textId="77777777" w:rsidR="00DB0758" w:rsidRPr="00DB0758" w:rsidRDefault="00DB0758" w:rsidP="00DB0758">
            <w:pPr>
              <w:rPr>
                <w:rFonts w:ascii="Times New Roman" w:eastAsia="Times New Roman" w:hAnsi="Times New Roman" w:cs="Times New Roman"/>
              </w:rPr>
            </w:pPr>
            <w:r w:rsidRPr="00DB0758">
              <w:rPr>
                <w:rFonts w:ascii="Arial" w:eastAsia="Times New Roman" w:hAnsi="Arial" w:cs="Arial"/>
                <w:b/>
                <w:bCs/>
                <w:color w:val="000000"/>
                <w:sz w:val="22"/>
                <w:szCs w:val="22"/>
              </w:rPr>
              <w:t> </w:t>
            </w:r>
          </w:p>
        </w:tc>
      </w:tr>
      <w:tr w:rsidR="0001062F" w:rsidRPr="00DB0758" w14:paraId="31F14C31" w14:textId="77777777" w:rsidTr="00C95DD0">
        <w:trPr>
          <w:trHeight w:val="861"/>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D603A" w14:textId="12E0050E" w:rsidR="0001062F" w:rsidRPr="00DB0758" w:rsidRDefault="0001062F" w:rsidP="00DB0758">
            <w:pPr>
              <w:rPr>
                <w:rFonts w:ascii="Arial" w:eastAsia="Times New Roman" w:hAnsi="Arial" w:cs="Arial"/>
                <w:b/>
                <w:bCs/>
                <w:color w:val="000000"/>
                <w:sz w:val="22"/>
                <w:szCs w:val="22"/>
              </w:rPr>
            </w:pPr>
            <w:r>
              <w:rPr>
                <w:rFonts w:ascii="Arial" w:eastAsia="Times New Roman" w:hAnsi="Arial" w:cs="Arial"/>
                <w:b/>
                <w:bCs/>
                <w:color w:val="000000"/>
                <w:sz w:val="22"/>
                <w:szCs w:val="22"/>
              </w:rPr>
              <w:t xml:space="preserve">Extending the Lesson: </w:t>
            </w:r>
            <w:r w:rsidRPr="0001062F">
              <w:rPr>
                <w:rFonts w:ascii="Arial" w:eastAsia="Times New Roman" w:hAnsi="Arial" w:cs="Arial"/>
                <w:i/>
                <w:iCs/>
                <w:color w:val="000000"/>
                <w:sz w:val="22"/>
                <w:szCs w:val="22"/>
              </w:rPr>
              <w:t>Used when needed to extend the curriculum</w:t>
            </w:r>
            <w:r w:rsidR="00B9419F">
              <w:rPr>
                <w:rFonts w:ascii="Arial" w:eastAsia="Times New Roman" w:hAnsi="Arial" w:cs="Arial"/>
                <w:i/>
                <w:iCs/>
                <w:color w:val="000000"/>
                <w:sz w:val="22"/>
                <w:szCs w:val="22"/>
              </w:rPr>
              <w:t xml:space="preserve"> (integration opportunities, informed action that results from this lesson, etc.) </w:t>
            </w:r>
          </w:p>
        </w:tc>
      </w:tr>
    </w:tbl>
    <w:p w14:paraId="278D0A86" w14:textId="77777777" w:rsidR="00DB0758" w:rsidRPr="00DB0758" w:rsidRDefault="00DB0758" w:rsidP="00DB0758">
      <w:pPr>
        <w:spacing w:after="200"/>
        <w:rPr>
          <w:rFonts w:ascii="Times New Roman" w:eastAsia="Times New Roman" w:hAnsi="Times New Roman" w:cs="Times New Roman"/>
        </w:rPr>
      </w:pPr>
      <w:r w:rsidRPr="00DB0758">
        <w:rPr>
          <w:rFonts w:ascii="Arial" w:eastAsia="Times New Roman" w:hAnsi="Arial" w:cs="Arial"/>
          <w:color w:val="000000"/>
          <w:sz w:val="22"/>
          <w:szCs w:val="22"/>
        </w:rPr>
        <w:t> </w:t>
      </w:r>
    </w:p>
    <w:p w14:paraId="68D96CC7" w14:textId="77777777" w:rsidR="00DB0758" w:rsidRPr="00DB0758" w:rsidRDefault="00DB0758" w:rsidP="00DB0758">
      <w:pPr>
        <w:spacing w:after="200"/>
        <w:rPr>
          <w:rFonts w:ascii="Times New Roman" w:eastAsia="Times New Roman" w:hAnsi="Times New Roman" w:cs="Times New Roman"/>
        </w:rPr>
      </w:pPr>
      <w:r w:rsidRPr="00DB0758">
        <w:rPr>
          <w:rFonts w:ascii="Arial" w:eastAsia="Times New Roman" w:hAnsi="Arial" w:cs="Arial"/>
          <w:color w:val="000000"/>
          <w:sz w:val="18"/>
          <w:szCs w:val="18"/>
        </w:rPr>
        <w:t xml:space="preserve">Adapted from </w:t>
      </w:r>
      <w:r w:rsidRPr="00DB0758">
        <w:rPr>
          <w:rFonts w:ascii="Arial" w:eastAsia="Times New Roman" w:hAnsi="Arial" w:cs="Arial"/>
          <w:i/>
          <w:iCs/>
          <w:color w:val="000000"/>
          <w:sz w:val="18"/>
          <w:szCs w:val="18"/>
        </w:rPr>
        <w:t>Understanding by Design</w:t>
      </w:r>
      <w:r w:rsidRPr="00DB0758">
        <w:rPr>
          <w:rFonts w:ascii="Arial" w:eastAsia="Times New Roman" w:hAnsi="Arial" w:cs="Arial"/>
          <w:color w:val="000000"/>
          <w:sz w:val="18"/>
          <w:szCs w:val="18"/>
        </w:rPr>
        <w:t>, Expanded 2</w:t>
      </w:r>
      <w:r w:rsidRPr="00DB0758">
        <w:rPr>
          <w:rFonts w:ascii="Arial" w:eastAsia="Times New Roman" w:hAnsi="Arial" w:cs="Arial"/>
          <w:color w:val="000000"/>
          <w:sz w:val="11"/>
          <w:szCs w:val="11"/>
          <w:vertAlign w:val="superscript"/>
        </w:rPr>
        <w:t>nd</w:t>
      </w:r>
      <w:r w:rsidRPr="00DB0758">
        <w:rPr>
          <w:rFonts w:ascii="Arial" w:eastAsia="Times New Roman" w:hAnsi="Arial" w:cs="Arial"/>
          <w:color w:val="000000"/>
          <w:sz w:val="18"/>
          <w:szCs w:val="18"/>
        </w:rPr>
        <w:t xml:space="preserve"> Edition (2005) by Grant Wiggins and Jay McTighe, Association for Supervision and Curriculum Development.</w:t>
      </w:r>
    </w:p>
    <w:p w14:paraId="782EEDAC" w14:textId="77777777" w:rsidR="00DB0758" w:rsidRPr="00DB0758" w:rsidRDefault="00DB0758" w:rsidP="00DB0758">
      <w:pPr>
        <w:rPr>
          <w:rFonts w:ascii="Times New Roman" w:eastAsia="Times New Roman" w:hAnsi="Times New Roman" w:cs="Times New Roman"/>
        </w:rPr>
      </w:pPr>
    </w:p>
    <w:p w14:paraId="214C613B" w14:textId="77777777" w:rsidR="00C95DD0" w:rsidRDefault="00A010AA">
      <w:r w:rsidRPr="004E29E7">
        <w:rPr>
          <w:b/>
          <w:bCs/>
        </w:rPr>
        <w:t>Note:</w:t>
      </w:r>
      <w:r>
        <w:t xml:space="preserve"> We decided that a box for culturally sustaining pedagogies</w:t>
      </w:r>
      <w:r w:rsidR="00C95DD0">
        <w:t xml:space="preserve"> (CSP)</w:t>
      </w:r>
      <w:r>
        <w:t xml:space="preserve"> was not appropriate to include as this is important for all candidates to use as the foundation or frame for everything that they do. Separating it out into a box make</w:t>
      </w:r>
      <w:r w:rsidR="00C95DD0">
        <w:t>s</w:t>
      </w:r>
      <w:r>
        <w:t xml:space="preserve"> little sense </w:t>
      </w:r>
      <w:r w:rsidR="00FC319A">
        <w:t>if we are asking candidates to infuse CSP in every element of the plan</w:t>
      </w:r>
      <w:r>
        <w:t xml:space="preserve">, however the reviewer of the lesson plan must </w:t>
      </w:r>
      <w:r w:rsidR="00FC319A">
        <w:t xml:space="preserve">be able to see evidence of planning </w:t>
      </w:r>
      <w:r w:rsidR="00C95DD0">
        <w:t>for</w:t>
      </w:r>
      <w:r w:rsidR="00FC319A">
        <w:t xml:space="preserve"> the students first with consideration to all of their sociocultural assets. If a candidate is unable to enact CSP or articulate how it is expressed throughout the plan, it is appropriate for the </w:t>
      </w:r>
      <w:r w:rsidR="00C95DD0">
        <w:t>instructor/</w:t>
      </w:r>
      <w:r w:rsidR="00FC319A">
        <w:t xml:space="preserve">supervisor to ask the candidate to explicate how and where CSP appear in the plan. </w:t>
      </w:r>
    </w:p>
    <w:p w14:paraId="6C5165D2" w14:textId="2048BB76" w:rsidR="00DB0758" w:rsidRDefault="004E29E7">
      <w:r>
        <w:br/>
      </w:r>
      <w:r w:rsidRPr="004E29E7">
        <w:rPr>
          <w:b/>
          <w:bCs/>
        </w:rPr>
        <w:t xml:space="preserve">Recommendation: </w:t>
      </w:r>
      <w:r>
        <w:t>Instructors in each methods course should incorporate some additional form of assessment for CSP (a written commentary, highlighted notes, or something similar) to assess the application and enactment of CSP in a lesson plan, l</w:t>
      </w:r>
      <w:r w:rsidR="00C95DD0">
        <w:t>earning segment, or unit plan.</w:t>
      </w:r>
      <w:r>
        <w:t xml:space="preserve"> </w:t>
      </w:r>
      <w:r w:rsidR="00C95DD0">
        <w:t>C</w:t>
      </w:r>
      <w:r>
        <w:t xml:space="preserve">orresponding criteria </w:t>
      </w:r>
      <w:r w:rsidR="00C95DD0">
        <w:t>in included</w:t>
      </w:r>
      <w:r>
        <w:t xml:space="preserve"> the rubric for this, but how each course sees this enacted is flexible. </w:t>
      </w:r>
    </w:p>
    <w:p w14:paraId="002D677E" w14:textId="68E7FE99" w:rsidR="00C85831" w:rsidRDefault="00C85831"/>
    <w:p w14:paraId="084B56FD" w14:textId="4D54E5BA" w:rsidR="00C85831" w:rsidRDefault="00C85831"/>
    <w:p w14:paraId="4CFDE4CA" w14:textId="433EF984" w:rsidR="00C85831" w:rsidRDefault="00C85831"/>
    <w:p w14:paraId="61F71884" w14:textId="5F745871" w:rsidR="00C85831" w:rsidRDefault="00C85831"/>
    <w:p w14:paraId="648CF0EA" w14:textId="2F6242E1" w:rsidR="00C85831" w:rsidRDefault="00C85831">
      <w:r>
        <w:t xml:space="preserve">Recommendations offered by the CTE Working Group, 2021 </w:t>
      </w:r>
      <w:r w:rsidR="00C95DD0">
        <w:t xml:space="preserve">  3.29.22</w:t>
      </w:r>
    </w:p>
    <w:sectPr w:rsidR="00C85831" w:rsidSect="00C95DD0">
      <w:pgSz w:w="12240" w:h="15840"/>
      <w:pgMar w:top="1008"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B6A04"/>
    <w:multiLevelType w:val="multilevel"/>
    <w:tmpl w:val="E044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0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758"/>
    <w:rsid w:val="00000DF2"/>
    <w:rsid w:val="0001062F"/>
    <w:rsid w:val="001D1107"/>
    <w:rsid w:val="00242D37"/>
    <w:rsid w:val="004E29E7"/>
    <w:rsid w:val="005346EF"/>
    <w:rsid w:val="0080083F"/>
    <w:rsid w:val="00A010AA"/>
    <w:rsid w:val="00B9419F"/>
    <w:rsid w:val="00C85831"/>
    <w:rsid w:val="00C95DD0"/>
    <w:rsid w:val="00DB0758"/>
    <w:rsid w:val="00EA3613"/>
    <w:rsid w:val="00FC3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3D51"/>
  <w15:chartTrackingRefBased/>
  <w15:docId w15:val="{58DC9E61-5647-0C4A-AF50-3F0F7F0A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0758"/>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DB0758"/>
  </w:style>
  <w:style w:type="character" w:styleId="CommentReference">
    <w:name w:val="annotation reference"/>
    <w:basedOn w:val="DefaultParagraphFont"/>
    <w:uiPriority w:val="99"/>
    <w:semiHidden/>
    <w:unhideWhenUsed/>
    <w:rsid w:val="005346EF"/>
    <w:rPr>
      <w:sz w:val="16"/>
      <w:szCs w:val="16"/>
    </w:rPr>
  </w:style>
  <w:style w:type="paragraph" w:styleId="CommentText">
    <w:name w:val="annotation text"/>
    <w:basedOn w:val="Normal"/>
    <w:link w:val="CommentTextChar"/>
    <w:uiPriority w:val="99"/>
    <w:semiHidden/>
    <w:unhideWhenUsed/>
    <w:rsid w:val="005346EF"/>
    <w:rPr>
      <w:sz w:val="20"/>
      <w:szCs w:val="20"/>
    </w:rPr>
  </w:style>
  <w:style w:type="character" w:customStyle="1" w:styleId="CommentTextChar">
    <w:name w:val="Comment Text Char"/>
    <w:basedOn w:val="DefaultParagraphFont"/>
    <w:link w:val="CommentText"/>
    <w:uiPriority w:val="99"/>
    <w:semiHidden/>
    <w:rsid w:val="005346EF"/>
    <w:rPr>
      <w:sz w:val="20"/>
      <w:szCs w:val="20"/>
    </w:rPr>
  </w:style>
  <w:style w:type="paragraph" w:styleId="CommentSubject">
    <w:name w:val="annotation subject"/>
    <w:basedOn w:val="CommentText"/>
    <w:next w:val="CommentText"/>
    <w:link w:val="CommentSubjectChar"/>
    <w:uiPriority w:val="99"/>
    <w:semiHidden/>
    <w:unhideWhenUsed/>
    <w:rsid w:val="005346EF"/>
    <w:rPr>
      <w:b/>
      <w:bCs/>
    </w:rPr>
  </w:style>
  <w:style w:type="character" w:customStyle="1" w:styleId="CommentSubjectChar">
    <w:name w:val="Comment Subject Char"/>
    <w:basedOn w:val="CommentTextChar"/>
    <w:link w:val="CommentSubject"/>
    <w:uiPriority w:val="99"/>
    <w:semiHidden/>
    <w:rsid w:val="005346EF"/>
    <w:rPr>
      <w:b/>
      <w:bCs/>
      <w:sz w:val="20"/>
      <w:szCs w:val="20"/>
    </w:rPr>
  </w:style>
  <w:style w:type="paragraph" w:styleId="BalloonText">
    <w:name w:val="Balloon Text"/>
    <w:basedOn w:val="Normal"/>
    <w:link w:val="BalloonTextChar"/>
    <w:uiPriority w:val="99"/>
    <w:semiHidden/>
    <w:unhideWhenUsed/>
    <w:rsid w:val="00C95D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603442">
      <w:bodyDiv w:val="1"/>
      <w:marLeft w:val="0"/>
      <w:marRight w:val="0"/>
      <w:marTop w:val="0"/>
      <w:marBottom w:val="0"/>
      <w:divBdr>
        <w:top w:val="none" w:sz="0" w:space="0" w:color="auto"/>
        <w:left w:val="none" w:sz="0" w:space="0" w:color="auto"/>
        <w:bottom w:val="none" w:sz="0" w:space="0" w:color="auto"/>
        <w:right w:val="none" w:sz="0" w:space="0" w:color="auto"/>
      </w:divBdr>
    </w:div>
    <w:div w:id="93443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Engebretson, Kathryn Ellerhoff</dc:creator>
  <cp:keywords/>
  <dc:description/>
  <cp:lastModifiedBy>Stephen Craig</cp:lastModifiedBy>
  <cp:revision>2</cp:revision>
  <cp:lastPrinted>2022-03-10T16:55:00Z</cp:lastPrinted>
  <dcterms:created xsi:type="dcterms:W3CDTF">2022-07-25T17:48:00Z</dcterms:created>
  <dcterms:modified xsi:type="dcterms:W3CDTF">2022-07-25T17:48:00Z</dcterms:modified>
</cp:coreProperties>
</file>